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</w:p>
    <w:p w:rsidR="004B76D5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54"/>
        <w:gridCol w:w="3862"/>
        <w:gridCol w:w="7904"/>
        <w:gridCol w:w="2433"/>
      </w:tblGrid>
      <w:tr w:rsidR="0005462A" w:rsidRPr="00171A8D" w:rsidTr="00DE2816">
        <w:trPr>
          <w:tblHeader/>
        </w:trPr>
        <w:tc>
          <w:tcPr>
            <w:tcW w:w="675" w:type="dxa"/>
            <w:vAlign w:val="center"/>
          </w:tcPr>
          <w:p w:rsidR="0005462A" w:rsidRPr="00171A8D" w:rsidRDefault="00E82022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ab/>
            </w:r>
            <w:r w:rsidR="0005462A"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171A8D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A8D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7F5986" w:rsidRPr="00171A8D" w:rsidTr="00DE2816">
        <w:tc>
          <w:tcPr>
            <w:tcW w:w="675" w:type="dxa"/>
          </w:tcPr>
          <w:p w:rsidR="007F5986" w:rsidRPr="00171A8D" w:rsidRDefault="007F5986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576956" w:rsidRPr="00180903" w:rsidRDefault="006552BC" w:rsidP="001809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жилищно-коммунального хозяйства, энергетики и тарифной политики Смоленской области</w:t>
            </w:r>
          </w:p>
        </w:tc>
        <w:tc>
          <w:tcPr>
            <w:tcW w:w="8222" w:type="dxa"/>
          </w:tcPr>
          <w:p w:rsidR="00180903" w:rsidRPr="00205969" w:rsidRDefault="006552BC" w:rsidP="005769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6552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Обследование эффективности финансовых средств, направленных на развитие газовой инфраструктуры в рамках газификации за период 2021–2025 годов, а также в рамках подключения газоиспользующего оборудования к сетям газораспределения в рамках </w:t>
            </w:r>
            <w:proofErr w:type="spellStart"/>
            <w:r w:rsidRPr="006552BC">
              <w:rPr>
                <w:rFonts w:ascii="Times New Roman" w:eastAsia="Times New Roman" w:hAnsi="Times New Roman" w:cs="Times New Roman"/>
                <w:sz w:val="24"/>
                <w:szCs w:val="24"/>
              </w:rPr>
              <w:t>догазификации</w:t>
            </w:r>
            <w:proofErr w:type="spellEnd"/>
            <w:r w:rsidRPr="006552B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2025 год, в целях оптимизации и снижения издержек, имея в виду соотношение объема вложенных финансовых средств к объему потребления природного газа</w:t>
            </w:r>
            <w:proofErr w:type="gramEnd"/>
          </w:p>
        </w:tc>
        <w:tc>
          <w:tcPr>
            <w:tcW w:w="2487" w:type="dxa"/>
          </w:tcPr>
          <w:p w:rsidR="007F5986" w:rsidRPr="0081481D" w:rsidRDefault="0081481D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30C34" w:rsidRPr="00171A8D" w:rsidTr="00DE2816">
        <w:tc>
          <w:tcPr>
            <w:tcW w:w="675" w:type="dxa"/>
          </w:tcPr>
          <w:p w:rsidR="00C30C34" w:rsidRPr="00171A8D" w:rsidRDefault="00C30C34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30C34" w:rsidRPr="00205969" w:rsidRDefault="006552BC" w:rsidP="00B127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здравоохранения Смоленской области</w:t>
            </w:r>
          </w:p>
        </w:tc>
        <w:tc>
          <w:tcPr>
            <w:tcW w:w="8222" w:type="dxa"/>
          </w:tcPr>
          <w:p w:rsidR="0073219B" w:rsidRPr="00576956" w:rsidRDefault="006552BC" w:rsidP="00576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552B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  <w:bookmarkStart w:id="0" w:name="_GoBack"/>
            <w:bookmarkEnd w:id="0"/>
            <w:proofErr w:type="gramEnd"/>
          </w:p>
        </w:tc>
        <w:tc>
          <w:tcPr>
            <w:tcW w:w="2487" w:type="dxa"/>
          </w:tcPr>
          <w:p w:rsidR="00C30C34" w:rsidRDefault="0081481D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993B2D" w:rsidRDefault="00993B2D" w:rsidP="007D31F3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C38">
          <w:rPr>
            <w:noProof/>
          </w:rPr>
          <w:t>2</w:t>
        </w:r>
        <w:r>
          <w:fldChar w:fldCharType="end"/>
        </w:r>
      </w:p>
    </w:sdtContent>
  </w:sdt>
  <w:p w:rsidR="00C16BFC" w:rsidRDefault="006552B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0F2AFD"/>
    <w:rsid w:val="00171A8D"/>
    <w:rsid w:val="00180903"/>
    <w:rsid w:val="001C12F5"/>
    <w:rsid w:val="001D4060"/>
    <w:rsid w:val="00205969"/>
    <w:rsid w:val="00211955"/>
    <w:rsid w:val="002A1F57"/>
    <w:rsid w:val="0030116D"/>
    <w:rsid w:val="00347393"/>
    <w:rsid w:val="003815EB"/>
    <w:rsid w:val="003930A3"/>
    <w:rsid w:val="003C143D"/>
    <w:rsid w:val="0040193E"/>
    <w:rsid w:val="004255B9"/>
    <w:rsid w:val="004B76D5"/>
    <w:rsid w:val="005720A7"/>
    <w:rsid w:val="00576956"/>
    <w:rsid w:val="005A2D28"/>
    <w:rsid w:val="006034B0"/>
    <w:rsid w:val="0065428C"/>
    <w:rsid w:val="006552BC"/>
    <w:rsid w:val="006A41C7"/>
    <w:rsid w:val="006A61F9"/>
    <w:rsid w:val="006B7CEC"/>
    <w:rsid w:val="006D0C38"/>
    <w:rsid w:val="00710CA7"/>
    <w:rsid w:val="0073219B"/>
    <w:rsid w:val="00733661"/>
    <w:rsid w:val="0077347E"/>
    <w:rsid w:val="007D31F3"/>
    <w:rsid w:val="007F5986"/>
    <w:rsid w:val="0081481D"/>
    <w:rsid w:val="00826BEF"/>
    <w:rsid w:val="00935CC0"/>
    <w:rsid w:val="00993B2D"/>
    <w:rsid w:val="009F377C"/>
    <w:rsid w:val="00A37B39"/>
    <w:rsid w:val="00A71762"/>
    <w:rsid w:val="00B1273B"/>
    <w:rsid w:val="00BF165E"/>
    <w:rsid w:val="00C30C34"/>
    <w:rsid w:val="00CB6253"/>
    <w:rsid w:val="00D40507"/>
    <w:rsid w:val="00D41FE5"/>
    <w:rsid w:val="00E82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  <w:style w:type="paragraph" w:styleId="a7">
    <w:name w:val="Body Text"/>
    <w:basedOn w:val="a"/>
    <w:link w:val="a8"/>
    <w:rsid w:val="00935CC0"/>
    <w:p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8">
    <w:name w:val="Основной текст Знак"/>
    <w:basedOn w:val="a0"/>
    <w:link w:val="a7"/>
    <w:rsid w:val="00935CC0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Дарья Анатольевна</dc:creator>
  <cp:lastModifiedBy>Попкова Юлия Николаевна</cp:lastModifiedBy>
  <cp:revision>2</cp:revision>
  <dcterms:created xsi:type="dcterms:W3CDTF">2026-06-26T09:14:00Z</dcterms:created>
  <dcterms:modified xsi:type="dcterms:W3CDTF">2026-06-26T09:14:00Z</dcterms:modified>
</cp:coreProperties>
</file>